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                  ... / … / 2022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 xml:space="preserve">(HAFTA 31-32) </w:t>
      </w:r>
      <w:r w:rsidRPr="00006828">
        <w:rPr>
          <w:b/>
          <w:color w:val="FF0000"/>
        </w:rPr>
        <w:t>5-10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4 Saat </w:t>
            </w:r>
            <w:r w:rsidR="00410A44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rPr>
                <w:b/>
                <w:bCs/>
              </w:rPr>
            </w:pPr>
            <w:r w:rsidRPr="00006828">
              <w:rPr>
                <w:b/>
                <w:bCs/>
              </w:rPr>
              <w:t>Çevre Ölçme</w:t>
            </w:r>
          </w:p>
          <w:p w:rsidR="00006828" w:rsidRPr="00006828" w:rsidRDefault="00006828" w:rsidP="00006828">
            <w:r w:rsidRPr="00006828">
              <w:t>* Kare ve Dikdörtgenin Çevre Uzunluklarını Bulma</w:t>
            </w:r>
          </w:p>
          <w:p w:rsidR="00006828" w:rsidRPr="00006828" w:rsidRDefault="00006828" w:rsidP="00006828">
            <w:pPr>
              <w:spacing w:line="276" w:lineRule="auto"/>
              <w:rPr>
                <w:lang w:eastAsia="en-US"/>
              </w:rPr>
            </w:pPr>
            <w:r w:rsidRPr="00006828">
              <w:t>* Çevre Uzunlukları Eşit Olan Şekiller Oluşturma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M.4.3.2.1. Kare ve dikdörtgenin çevre uzunlukları ile kenar uzunlukları arasındaki ilişkiyi açıklar.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M.4.3.2.2. Aynı çevre uzunluğuna sahip farklı geometrik şekiller oluşturur.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206) Satranç tahtası örneği yansıtılarak öğrenciler konuşturulur-Sorular yanıtlanır, hatırlatma yapılır. Etkinlik yapılarak çevre hesaplaması yapılır.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207-208) Örnekler ile kare ve dikdörtgenin çevre uzunluk hesaplamaları anlatılır.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209) örnekler üzerinden </w:t>
            </w:r>
            <w:r w:rsidRPr="00006828">
              <w:rPr>
                <w:lang w:eastAsia="en-US"/>
              </w:rPr>
              <w:t>Çevre Uzunluğu Aynı Olma Geometrik Şekiller Oluşturma konusu kavratılır. Etkinlik yapılır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210) Etkinlik yapılır. yapılır.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 w:rsidP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Bir karenin çevre uzunluğunun, bir kenarının uzunluğunun dört katı olduğu buldurulur.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c) Bu tür çalışmalarda kareli ya da noktalı kâğıt kullandırılacak (birim sayısıyla ilişkilendirme yapılarak) çalışmalara yer verilir.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Noktalı ya da izometrik kâğıttan faydalanılarak etkinlikler yapılır.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</w:t>
      </w:r>
      <w:r w:rsidRPr="00006828">
        <w:rPr>
          <w:b/>
        </w:rPr>
        <w:t>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... / … / 2022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                  ... / … / 2022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 xml:space="preserve">(HAFTA 32) </w:t>
      </w:r>
      <w:r w:rsidRPr="00006828">
        <w:rPr>
          <w:b/>
          <w:color w:val="FF0000"/>
        </w:rPr>
        <w:t>11-13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3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*Problem Çözme ve Kurma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M.4.3.2.3. Şekillerin çevre uzunluklarını hesaplamayla ilgili problemleri çözer.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211) Görsel yansıtılarak öğrencilerin dikkati çekilir-Konuşturulur-Sorular yanıtlanır. Problem anlama çalışmaları yapılır. Problem çözüm aşamaları hakkında konuşulur. 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Örnek problem çözülür.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(Sayfa 213) Problem çözme ve kurma etkinlikleri yapılır.</w:t>
            </w:r>
          </w:p>
          <w:p w:rsidR="00006828" w:rsidRPr="00006828" w:rsidRDefault="00006828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Çemberin çevresine yer verilmez.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Problem kurmaya yönelik çalışmalara da yer verilir.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……………..………..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... / … / 2022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297F40" w:rsidRPr="00006828" w:rsidRDefault="00297F40" w:rsidP="00006828"/>
    <w:sectPr w:rsidR="00297F40" w:rsidRPr="000068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281" w:rsidRDefault="006F1281" w:rsidP="00161E3C">
      <w:r>
        <w:separator/>
      </w:r>
    </w:p>
  </w:endnote>
  <w:endnote w:type="continuationSeparator" w:id="0">
    <w:p w:rsidR="006F1281" w:rsidRDefault="006F12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281" w:rsidRDefault="006F1281" w:rsidP="00161E3C">
      <w:r>
        <w:separator/>
      </w:r>
    </w:p>
  </w:footnote>
  <w:footnote w:type="continuationSeparator" w:id="0">
    <w:p w:rsidR="006F1281" w:rsidRDefault="006F12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19FD1-ADAE-41E3-AAF9-123806AB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2022-05-03T18:33:00Z</dcterms:modified>
</cp:coreProperties>
</file>